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7345" w14:textId="0A05D293" w:rsidR="006E540E" w:rsidRDefault="000852C8">
      <w:r>
        <w:t xml:space="preserve">                                                                           </w:t>
      </w:r>
    </w:p>
    <w:p w14:paraId="3686D909" w14:textId="77777777" w:rsidR="006E540E" w:rsidRDefault="006E540E"/>
    <w:p w14:paraId="6E41063C" w14:textId="77777777" w:rsidR="006E540E" w:rsidRDefault="006E540E"/>
    <w:p w14:paraId="7C4BFDC4" w14:textId="77777777" w:rsidR="00616D08" w:rsidRDefault="00616D08" w:rsidP="00616D08">
      <w:pPr>
        <w:jc w:val="right"/>
      </w:pPr>
    </w:p>
    <w:p w14:paraId="4F990F14" w14:textId="20732480" w:rsidR="006E540E" w:rsidRDefault="00616D08" w:rsidP="00616D08">
      <w:pPr>
        <w:jc w:val="right"/>
      </w:pPr>
      <w:r>
        <w:t>Quilicura, 17 de junio de 2022</w:t>
      </w:r>
    </w:p>
    <w:p w14:paraId="18841A80" w14:textId="77777777" w:rsidR="00616D08" w:rsidRDefault="00616D08"/>
    <w:p w14:paraId="786B4EF2" w14:textId="77777777" w:rsidR="006E540E" w:rsidRDefault="006E540E"/>
    <w:p w14:paraId="47C09339" w14:textId="62332261" w:rsidR="006E540E" w:rsidRDefault="00616D0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Información de Certificados para </w:t>
      </w:r>
    </w:p>
    <w:p w14:paraId="5EBAD4C1" w14:textId="7FACDBDE" w:rsidR="00616D08" w:rsidRDefault="00616D0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Estudiantes Prioritarios</w:t>
      </w:r>
    </w:p>
    <w:p w14:paraId="41DCCE8B" w14:textId="77777777" w:rsidR="006E540E" w:rsidRDefault="006E540E">
      <w:pPr>
        <w:rPr>
          <w:sz w:val="26"/>
          <w:szCs w:val="26"/>
        </w:rPr>
      </w:pPr>
    </w:p>
    <w:p w14:paraId="62EB456C" w14:textId="77777777" w:rsidR="006E540E" w:rsidRDefault="000852C8">
      <w:r>
        <w:t>Estimados padres y apoderados:</w:t>
      </w:r>
    </w:p>
    <w:p w14:paraId="76D31D71" w14:textId="77777777" w:rsidR="006E540E" w:rsidRDefault="006E540E"/>
    <w:p w14:paraId="1C1D76C2" w14:textId="77777777" w:rsidR="006E540E" w:rsidRDefault="000852C8">
      <w:pPr>
        <w:shd w:val="clear" w:color="auto" w:fill="FFFFFF"/>
        <w:spacing w:before="200" w:after="200"/>
        <w:jc w:val="both"/>
      </w:pPr>
      <w:r>
        <w:t>Junto con saludar, recordamos a usted que se encuentran disponibles los certificados para alumnos(as) prioritarios(as) para el año escolar 2023.</w:t>
      </w:r>
    </w:p>
    <w:p w14:paraId="3161A9F3" w14:textId="77777777" w:rsidR="006E540E" w:rsidRDefault="000852C8">
      <w:pPr>
        <w:shd w:val="clear" w:color="auto" w:fill="FFFFFF"/>
        <w:spacing w:before="200" w:after="200"/>
        <w:jc w:val="both"/>
      </w:pPr>
      <w:r>
        <w:t>Los estudiantes serán beneficiarios de esta subvención educativa, si son alumnos matriculados desde el primer n</w:t>
      </w:r>
      <w:r>
        <w:t xml:space="preserve">ivel de transición de la educación </w:t>
      </w:r>
      <w:proofErr w:type="spellStart"/>
      <w:r>
        <w:t>parvularia</w:t>
      </w:r>
      <w:proofErr w:type="spellEnd"/>
      <w:r>
        <w:t xml:space="preserve"> hasta cuarto año de enseñanza media, en establecimientos educacionales.</w:t>
      </w:r>
    </w:p>
    <w:p w14:paraId="0AC18EF8" w14:textId="77777777" w:rsidR="006E540E" w:rsidRDefault="000852C8">
      <w:pPr>
        <w:shd w:val="clear" w:color="auto" w:fill="FFFFFF"/>
        <w:spacing w:before="200" w:after="200"/>
        <w:jc w:val="both"/>
        <w:rPr>
          <w:highlight w:val="white"/>
        </w:rPr>
      </w:pPr>
      <w:r>
        <w:rPr>
          <w:highlight w:val="white"/>
        </w:rPr>
        <w:t>Las familias de los alumnos pueden acceder a los resultados, certificado y formulario de solicitud de revisión de antecedentes (apelación)</w:t>
      </w:r>
      <w:r>
        <w:rPr>
          <w:highlight w:val="white"/>
        </w:rPr>
        <w:t xml:space="preserve"> a través del sistema </w:t>
      </w:r>
      <w:hyperlink r:id="rId7">
        <w:r>
          <w:rPr>
            <w:color w:val="1155CC"/>
            <w:highlight w:val="white"/>
            <w:u w:val="single"/>
          </w:rPr>
          <w:t>http://certificados.mineduc.cl/</w:t>
        </w:r>
      </w:hyperlink>
      <w:r>
        <w:rPr>
          <w:highlight w:val="white"/>
        </w:rPr>
        <w:t>.</w:t>
      </w:r>
    </w:p>
    <w:p w14:paraId="3E9682B5" w14:textId="77777777" w:rsidR="006E540E" w:rsidRDefault="000852C8">
      <w:pPr>
        <w:shd w:val="clear" w:color="auto" w:fill="FFFFFF"/>
        <w:spacing w:before="200" w:after="200"/>
        <w:jc w:val="both"/>
        <w:rPr>
          <w:highlight w:val="white"/>
        </w:rPr>
      </w:pPr>
      <w:r>
        <w:rPr>
          <w:highlight w:val="white"/>
        </w:rPr>
        <w:t>El periodo de apelación para las familias finaliz</w:t>
      </w:r>
      <w:r>
        <w:rPr>
          <w:highlight w:val="white"/>
        </w:rPr>
        <w:t xml:space="preserve">a el </w:t>
      </w:r>
      <w:r>
        <w:rPr>
          <w:b/>
          <w:highlight w:val="white"/>
        </w:rPr>
        <w:t>8 de julio del presente año</w:t>
      </w:r>
      <w:r>
        <w:rPr>
          <w:highlight w:val="white"/>
        </w:rPr>
        <w:t>, impostergablemente.</w:t>
      </w:r>
    </w:p>
    <w:p w14:paraId="2F211F97" w14:textId="77777777" w:rsidR="006E540E" w:rsidRDefault="000852C8">
      <w:pPr>
        <w:shd w:val="clear" w:color="auto" w:fill="FFFFFF"/>
        <w:spacing w:after="360"/>
        <w:jc w:val="both"/>
        <w:rPr>
          <w:highlight w:val="white"/>
        </w:rPr>
      </w:pPr>
      <w:r>
        <w:rPr>
          <w:b/>
          <w:highlight w:val="white"/>
        </w:rPr>
        <w:t>¿Dónde y cómo debo realizar el proceso de apelación?</w:t>
      </w:r>
      <w:r>
        <w:rPr>
          <w:b/>
          <w:highlight w:val="white"/>
        </w:rPr>
        <w:br/>
      </w:r>
      <w:r>
        <w:rPr>
          <w:highlight w:val="white"/>
        </w:rPr>
        <w:t xml:space="preserve">Para solicitar revisión de antecedentes en los periodos establecidos, vaya a </w:t>
      </w:r>
      <w:hyperlink r:id="rId8">
        <w:r>
          <w:rPr>
            <w:color w:val="1155CC"/>
            <w:highlight w:val="white"/>
            <w:u w:val="single"/>
          </w:rPr>
          <w:t>https://www.ayudamineduc</w:t>
        </w:r>
        <w:r>
          <w:rPr>
            <w:color w:val="1155CC"/>
            <w:highlight w:val="white"/>
            <w:u w:val="single"/>
          </w:rPr>
          <w:t>.cl/</w:t>
        </w:r>
      </w:hyperlink>
      <w:r>
        <w:rPr>
          <w:highlight w:val="white"/>
        </w:rPr>
        <w:t xml:space="preserve"> y en el menú principal haga </w:t>
      </w:r>
      <w:proofErr w:type="spellStart"/>
      <w:r>
        <w:rPr>
          <w:highlight w:val="white"/>
        </w:rPr>
        <w:t>click</w:t>
      </w:r>
      <w:proofErr w:type="spellEnd"/>
      <w:r>
        <w:rPr>
          <w:highlight w:val="white"/>
        </w:rPr>
        <w:t xml:space="preserve"> en "Certificados en Línea", escoja la opción "Otros Tipos de Certificados", seleccione "Certificados alumnos/as prioritarios/as 2023", luego ingrese el RUN del alumno y su fecha de nacimiento, revise los criterios en </w:t>
      </w:r>
      <w:r>
        <w:rPr>
          <w:highlight w:val="white"/>
        </w:rPr>
        <w:t xml:space="preserve">el "Informe de alumno prioritario 2023" y si, considera que los cumple, haga </w:t>
      </w:r>
      <w:proofErr w:type="spellStart"/>
      <w:r>
        <w:rPr>
          <w:highlight w:val="white"/>
        </w:rPr>
        <w:t>click</w:t>
      </w:r>
      <w:proofErr w:type="spellEnd"/>
      <w:r>
        <w:rPr>
          <w:highlight w:val="white"/>
        </w:rPr>
        <w:t xml:space="preserve"> en el botón "APELAR" que aparece al final; y luego en el formulario que se despliega registre los siguientes datos:</w:t>
      </w:r>
    </w:p>
    <w:p w14:paraId="71FE7C4E" w14:textId="77777777" w:rsidR="00EC4289" w:rsidRDefault="000852C8" w:rsidP="00EC4289">
      <w:pPr>
        <w:pStyle w:val="Prrafodelista"/>
        <w:numPr>
          <w:ilvl w:val="0"/>
          <w:numId w:val="1"/>
        </w:numPr>
        <w:shd w:val="clear" w:color="auto" w:fill="FFFFFF"/>
        <w:spacing w:after="360"/>
        <w:jc w:val="both"/>
        <w:rPr>
          <w:highlight w:val="white"/>
        </w:rPr>
      </w:pPr>
      <w:r w:rsidRPr="00EC4289">
        <w:rPr>
          <w:highlight w:val="white"/>
        </w:rPr>
        <w:t>Fecha de nacimiento del estudiante.</w:t>
      </w:r>
    </w:p>
    <w:p w14:paraId="4573349A" w14:textId="333E242C" w:rsidR="00EC4289" w:rsidRPr="00EC4289" w:rsidRDefault="000852C8" w:rsidP="00EC4289">
      <w:pPr>
        <w:pStyle w:val="Prrafodelista"/>
        <w:numPr>
          <w:ilvl w:val="0"/>
          <w:numId w:val="1"/>
        </w:numPr>
        <w:shd w:val="clear" w:color="auto" w:fill="FFFFFF"/>
        <w:spacing w:after="360"/>
        <w:jc w:val="both"/>
        <w:rPr>
          <w:highlight w:val="white"/>
        </w:rPr>
      </w:pPr>
      <w:r w:rsidRPr="00EC4289">
        <w:rPr>
          <w:highlight w:val="white"/>
        </w:rPr>
        <w:t>Número de teléfon</w:t>
      </w:r>
      <w:r w:rsidRPr="00EC4289">
        <w:rPr>
          <w:highlight w:val="white"/>
        </w:rPr>
        <w:t>o.</w:t>
      </w:r>
    </w:p>
    <w:p w14:paraId="41C4E796" w14:textId="4AF3B1C0" w:rsidR="00EC4289" w:rsidRPr="00EC4289" w:rsidRDefault="000852C8" w:rsidP="00EC4289">
      <w:pPr>
        <w:pStyle w:val="Prrafodelista"/>
        <w:numPr>
          <w:ilvl w:val="0"/>
          <w:numId w:val="1"/>
        </w:numPr>
        <w:shd w:val="clear" w:color="auto" w:fill="FFFFFF"/>
        <w:spacing w:after="360"/>
        <w:jc w:val="both"/>
        <w:rPr>
          <w:highlight w:val="white"/>
        </w:rPr>
      </w:pPr>
      <w:r w:rsidRPr="00EC4289">
        <w:rPr>
          <w:highlight w:val="white"/>
        </w:rPr>
        <w:t>Dirección de correo electrónico.</w:t>
      </w:r>
    </w:p>
    <w:p w14:paraId="5C187D1A" w14:textId="01F6DE82" w:rsidR="00EC4289" w:rsidRPr="00EC4289" w:rsidRDefault="000852C8" w:rsidP="00EC4289">
      <w:pPr>
        <w:pStyle w:val="Prrafodelista"/>
        <w:numPr>
          <w:ilvl w:val="0"/>
          <w:numId w:val="1"/>
        </w:numPr>
        <w:shd w:val="clear" w:color="auto" w:fill="FFFFFF"/>
        <w:spacing w:after="360"/>
        <w:jc w:val="both"/>
        <w:rPr>
          <w:highlight w:val="white"/>
        </w:rPr>
      </w:pPr>
      <w:r w:rsidRPr="00EC4289">
        <w:rPr>
          <w:highlight w:val="white"/>
        </w:rPr>
        <w:t>En "Detalle Apelación" describir y fundamentar la solicitud.</w:t>
      </w:r>
    </w:p>
    <w:p w14:paraId="75017991" w14:textId="76C2C6D6" w:rsidR="00EC4289" w:rsidRPr="00EC4289" w:rsidRDefault="000852C8" w:rsidP="00EC4289">
      <w:pPr>
        <w:pStyle w:val="Prrafodelista"/>
        <w:numPr>
          <w:ilvl w:val="0"/>
          <w:numId w:val="1"/>
        </w:numPr>
        <w:shd w:val="clear" w:color="auto" w:fill="FFFFFF"/>
        <w:spacing w:after="360"/>
        <w:jc w:val="both"/>
        <w:rPr>
          <w:highlight w:val="white"/>
        </w:rPr>
      </w:pPr>
      <w:r w:rsidRPr="00EC4289">
        <w:rPr>
          <w:highlight w:val="white"/>
        </w:rPr>
        <w:t>Escriba el código de validación que entrega la página Web.</w:t>
      </w:r>
    </w:p>
    <w:p w14:paraId="24C5A26C" w14:textId="7140036E" w:rsidR="006E540E" w:rsidRPr="00EC4289" w:rsidRDefault="000852C8" w:rsidP="00EC4289">
      <w:pPr>
        <w:pStyle w:val="Prrafodelista"/>
        <w:numPr>
          <w:ilvl w:val="0"/>
          <w:numId w:val="1"/>
        </w:numPr>
        <w:shd w:val="clear" w:color="auto" w:fill="FFFFFF"/>
        <w:spacing w:after="360"/>
        <w:jc w:val="both"/>
        <w:rPr>
          <w:highlight w:val="white"/>
        </w:rPr>
      </w:pPr>
      <w:r w:rsidRPr="00EC4289">
        <w:rPr>
          <w:highlight w:val="white"/>
        </w:rPr>
        <w:t xml:space="preserve">Luego, haga </w:t>
      </w:r>
      <w:proofErr w:type="spellStart"/>
      <w:proofErr w:type="gramStart"/>
      <w:r w:rsidRPr="00EC4289">
        <w:rPr>
          <w:highlight w:val="white"/>
        </w:rPr>
        <w:t>click</w:t>
      </w:r>
      <w:proofErr w:type="spellEnd"/>
      <w:proofErr w:type="gramEnd"/>
      <w:r w:rsidRPr="00EC4289">
        <w:rPr>
          <w:highlight w:val="white"/>
        </w:rPr>
        <w:t xml:space="preserve"> en "Enviar apelación".</w:t>
      </w:r>
    </w:p>
    <w:p w14:paraId="0B70F646" w14:textId="33E8829C" w:rsidR="006E540E" w:rsidRDefault="006E540E">
      <w:pPr>
        <w:rPr>
          <w:sz w:val="24"/>
          <w:szCs w:val="24"/>
        </w:rPr>
      </w:pPr>
    </w:p>
    <w:p w14:paraId="79E776FB" w14:textId="33EF704D" w:rsidR="002B2052" w:rsidRDefault="002B2052" w:rsidP="00EC4289">
      <w:pPr>
        <w:jc w:val="center"/>
        <w:rPr>
          <w:sz w:val="24"/>
          <w:szCs w:val="24"/>
        </w:rPr>
      </w:pPr>
      <w:r>
        <w:rPr>
          <w:sz w:val="24"/>
          <w:szCs w:val="24"/>
        </w:rPr>
        <w:t>Equipo de Formación y Convivencia Escolar</w:t>
      </w:r>
    </w:p>
    <w:p w14:paraId="03B40B20" w14:textId="260BD6CB" w:rsidR="002B2052" w:rsidRDefault="002B2052" w:rsidP="00EC4289">
      <w:pPr>
        <w:jc w:val="center"/>
        <w:rPr>
          <w:sz w:val="24"/>
          <w:szCs w:val="24"/>
        </w:rPr>
      </w:pPr>
      <w:r>
        <w:rPr>
          <w:sz w:val="24"/>
          <w:szCs w:val="24"/>
        </w:rPr>
        <w:t>Liceo José Domingo Cañas</w:t>
      </w:r>
    </w:p>
    <w:sectPr w:rsidR="002B2052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A7B2" w14:textId="77777777" w:rsidR="000852C8" w:rsidRDefault="000852C8" w:rsidP="00616D08">
      <w:pPr>
        <w:spacing w:line="240" w:lineRule="auto"/>
      </w:pPr>
      <w:r>
        <w:separator/>
      </w:r>
    </w:p>
  </w:endnote>
  <w:endnote w:type="continuationSeparator" w:id="0">
    <w:p w14:paraId="53282981" w14:textId="77777777" w:rsidR="000852C8" w:rsidRDefault="000852C8" w:rsidP="00616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05B0" w14:textId="77777777" w:rsidR="000852C8" w:rsidRDefault="000852C8" w:rsidP="00616D08">
      <w:pPr>
        <w:spacing w:line="240" w:lineRule="auto"/>
      </w:pPr>
      <w:r>
        <w:separator/>
      </w:r>
    </w:p>
  </w:footnote>
  <w:footnote w:type="continuationSeparator" w:id="0">
    <w:p w14:paraId="11A382F4" w14:textId="77777777" w:rsidR="000852C8" w:rsidRDefault="000852C8" w:rsidP="00616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7246" w14:textId="5361836B" w:rsidR="00616D08" w:rsidRDefault="00616D08" w:rsidP="00616D08">
    <w:pPr>
      <w:pStyle w:val="Encabezado"/>
      <w:tabs>
        <w:tab w:val="clear" w:pos="4419"/>
        <w:tab w:val="clear" w:pos="8838"/>
        <w:tab w:val="left" w:pos="7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F3F53" wp14:editId="7FE9CEEA">
          <wp:simplePos x="0" y="0"/>
          <wp:positionH relativeFrom="column">
            <wp:posOffset>4724400</wp:posOffset>
          </wp:positionH>
          <wp:positionV relativeFrom="paragraph">
            <wp:posOffset>-57150</wp:posOffset>
          </wp:positionV>
          <wp:extent cx="1403350" cy="904875"/>
          <wp:effectExtent l="0" t="0" r="635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D8A350" wp14:editId="7B624CF4">
          <wp:simplePos x="0" y="0"/>
          <wp:positionH relativeFrom="column">
            <wp:posOffset>-600075</wp:posOffset>
          </wp:positionH>
          <wp:positionV relativeFrom="paragraph">
            <wp:posOffset>-257175</wp:posOffset>
          </wp:positionV>
          <wp:extent cx="1817370" cy="90487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6484"/>
    <w:multiLevelType w:val="hybridMultilevel"/>
    <w:tmpl w:val="0EFC42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24BE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79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0E"/>
    <w:rsid w:val="000852C8"/>
    <w:rsid w:val="002B2052"/>
    <w:rsid w:val="00616D08"/>
    <w:rsid w:val="006E540E"/>
    <w:rsid w:val="00E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B809C"/>
  <w15:docId w15:val="{A47549B7-00B4-452D-8BE6-59B33927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616D0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D08"/>
  </w:style>
  <w:style w:type="paragraph" w:styleId="Piedepgina">
    <w:name w:val="footer"/>
    <w:basedOn w:val="Normal"/>
    <w:link w:val="PiedepginaCar"/>
    <w:uiPriority w:val="99"/>
    <w:unhideWhenUsed/>
    <w:rsid w:val="00616D0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D08"/>
  </w:style>
  <w:style w:type="paragraph" w:styleId="Prrafodelista">
    <w:name w:val="List Paragraph"/>
    <w:basedOn w:val="Normal"/>
    <w:uiPriority w:val="34"/>
    <w:qFormat/>
    <w:rsid w:val="00EC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yudamineduc.c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a.itdchile.cl/linkresolver.html?url=aHR0cDovL2NlcnRpZmljYWRvcy5taW5lZHVjLmNsLw==&amp;uuid=5463324c-8196-4ac0-91cf-4d1ae6cf5d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Bazaes</cp:lastModifiedBy>
  <cp:revision>2</cp:revision>
  <dcterms:created xsi:type="dcterms:W3CDTF">2022-06-17T15:51:00Z</dcterms:created>
  <dcterms:modified xsi:type="dcterms:W3CDTF">2022-06-17T15:51:00Z</dcterms:modified>
</cp:coreProperties>
</file>